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D5FD0" w14:textId="48272F5D" w:rsidR="00C237DE" w:rsidRDefault="00C237DE" w:rsidP="00530EDC">
      <w:pPr>
        <w:rPr>
          <w:b/>
        </w:rPr>
      </w:pPr>
    </w:p>
    <w:p w14:paraId="77C078CB" w14:textId="6511152D" w:rsidR="0026732E" w:rsidRDefault="0002057F" w:rsidP="00530EDC">
      <w:pPr>
        <w:rPr>
          <w:b/>
        </w:rPr>
      </w:pPr>
      <w:r>
        <w:rPr>
          <w:b/>
        </w:rPr>
        <w:t xml:space="preserve">Note: </w:t>
      </w:r>
      <w:r w:rsidR="00286115" w:rsidRPr="00286115">
        <w:t xml:space="preserve">The following </w:t>
      </w:r>
      <w:r w:rsidR="00912B56">
        <w:t>is a review of t</w:t>
      </w:r>
      <w:r w:rsidR="00286115" w:rsidRPr="00286115">
        <w:t xml:space="preserve">he </w:t>
      </w:r>
      <w:r w:rsidR="006279B3">
        <w:t xml:space="preserve">five </w:t>
      </w:r>
      <w:r w:rsidR="00286115" w:rsidRPr="00286115">
        <w:t>installer performed tests required by the NFPA-99</w:t>
      </w:r>
      <w:r w:rsidR="00286115">
        <w:t xml:space="preserve"> 2012, </w:t>
      </w:r>
      <w:r w:rsidR="00B83FBD">
        <w:t>Please read the NFPA-99 201</w:t>
      </w:r>
      <w:r w:rsidR="00D8273F">
        <w:t>8</w:t>
      </w:r>
      <w:r w:rsidR="00B83FBD">
        <w:t xml:space="preserve"> 5.1.12.2.1 for more details</w:t>
      </w:r>
      <w:r w:rsidR="00CF3D80">
        <w:t xml:space="preserve">.  </w:t>
      </w:r>
      <w:r w:rsidR="00B54B4C">
        <w:t>Project specifications may require further tests, please read the specs</w:t>
      </w:r>
      <w:r w:rsidR="00E909B4">
        <w:t xml:space="preserve"> for each job.</w:t>
      </w:r>
      <w:r w:rsidR="0026732E">
        <w:t xml:space="preserve"> </w:t>
      </w:r>
    </w:p>
    <w:p w14:paraId="7CD93E62" w14:textId="23C2945A" w:rsidR="00B54B4C" w:rsidRDefault="004C0540" w:rsidP="00530EDC">
      <w:r w:rsidRPr="004C0540">
        <w:t xml:space="preserve">All these tests must be </w:t>
      </w:r>
      <w:r w:rsidR="00743CED">
        <w:t xml:space="preserve">performed and </w:t>
      </w:r>
      <w:r w:rsidRPr="004C0540">
        <w:t>documented</w:t>
      </w:r>
      <w:r>
        <w:t xml:space="preserve"> </w:t>
      </w:r>
      <w:r w:rsidR="00743CED">
        <w:t>by the installer</w:t>
      </w:r>
      <w:r w:rsidR="00E709E5">
        <w:t xml:space="preserve"> prior to verification</w:t>
      </w:r>
      <w:r w:rsidR="00743CED">
        <w:t xml:space="preserve">, please </w:t>
      </w:r>
      <w:r w:rsidR="000A769A">
        <w:t xml:space="preserve">visit </w:t>
      </w:r>
      <w:hyperlink r:id="rId6" w:history="1">
        <w:r w:rsidR="000A769A" w:rsidRPr="0012422D">
          <w:rPr>
            <w:rStyle w:val="Hyperlink"/>
          </w:rPr>
          <w:t>www.MedGas.com</w:t>
        </w:r>
      </w:hyperlink>
      <w:r w:rsidR="000A769A">
        <w:t xml:space="preserve"> for </w:t>
      </w:r>
      <w:r w:rsidR="00743CED">
        <w:t>sample forms.</w:t>
      </w:r>
    </w:p>
    <w:p w14:paraId="0F9FAFC9" w14:textId="77777777" w:rsidR="00BE1D2B" w:rsidRDefault="00BE1D2B" w:rsidP="00530EDC"/>
    <w:p w14:paraId="5DEE4511" w14:textId="5DE212FC" w:rsidR="00392950" w:rsidRDefault="00392950" w:rsidP="00530EDC">
      <w:r w:rsidRPr="00646F7C">
        <w:rPr>
          <w:b/>
        </w:rPr>
        <w:t xml:space="preserve">Initial Piping Blow </w:t>
      </w:r>
      <w:r w:rsidR="00582B30" w:rsidRPr="00646F7C">
        <w:rPr>
          <w:b/>
        </w:rPr>
        <w:t>Down</w:t>
      </w:r>
      <w:r w:rsidR="00BA1B3D">
        <w:rPr>
          <w:b/>
        </w:rPr>
        <w:t>:</w:t>
      </w:r>
      <w:r w:rsidR="003C2901">
        <w:t xml:space="preserve"> The initial blow down </w:t>
      </w:r>
      <w:r w:rsidR="001F0224">
        <w:t xml:space="preserve">must be done after the piping distribution system is assembled </w:t>
      </w:r>
      <w:r w:rsidR="00067205">
        <w:t xml:space="preserve">and before any </w:t>
      </w:r>
      <w:r w:rsidR="004B145E">
        <w:t xml:space="preserve">outlet/inlet back bodies or </w:t>
      </w:r>
      <w:r w:rsidR="001C2E53">
        <w:t>sensors/gauges or source equipment</w:t>
      </w:r>
      <w:r w:rsidR="00546245">
        <w:t xml:space="preserve"> is installed</w:t>
      </w:r>
      <w:r w:rsidR="001C2E53">
        <w:t>.</w:t>
      </w:r>
      <w:r w:rsidR="00CE069F">
        <w:t xml:space="preserve">  </w:t>
      </w:r>
      <w:r w:rsidR="00631D40">
        <w:t>We</w:t>
      </w:r>
      <w:r w:rsidR="00CE069F">
        <w:t xml:space="preserve"> recommend </w:t>
      </w:r>
      <w:r w:rsidR="00D6388A">
        <w:t xml:space="preserve">doing this at the end of every shift.  Connect N2NF to </w:t>
      </w:r>
      <w:r w:rsidR="00A410AB">
        <w:t xml:space="preserve">the </w:t>
      </w:r>
      <w:r w:rsidR="00FD2B6A">
        <w:t xml:space="preserve">recently </w:t>
      </w:r>
      <w:r w:rsidR="0026732E">
        <w:t xml:space="preserve">completed system and blow clear </w:t>
      </w:r>
      <w:r w:rsidR="005F5906">
        <w:t xml:space="preserve">from each leg any </w:t>
      </w:r>
      <w:r w:rsidR="0026732E">
        <w:t xml:space="preserve">debris, </w:t>
      </w:r>
      <w:r w:rsidR="00631D40">
        <w:t>c</w:t>
      </w:r>
      <w:r w:rsidR="009E7637">
        <w:t xml:space="preserve">harge </w:t>
      </w:r>
      <w:r w:rsidR="00631D40">
        <w:t>your</w:t>
      </w:r>
      <w:r w:rsidR="0069429C">
        <w:t xml:space="preserve"> hose </w:t>
      </w:r>
      <w:r w:rsidR="00467C7B">
        <w:t xml:space="preserve">and quarter turn ball valve </w:t>
      </w:r>
      <w:r w:rsidR="0069429C">
        <w:t xml:space="preserve">to 75-90PSI and blast the </w:t>
      </w:r>
      <w:r w:rsidR="00467C7B">
        <w:t xml:space="preserve">lines clear.  </w:t>
      </w:r>
      <w:r w:rsidR="00631D40">
        <w:t>S</w:t>
      </w:r>
      <w:r w:rsidR="005F5906">
        <w:t xml:space="preserve">tart at the </w:t>
      </w:r>
      <w:r w:rsidR="00585E06">
        <w:t xml:space="preserve">far end of the longest leg working </w:t>
      </w:r>
      <w:r w:rsidR="00631D40">
        <w:t>your</w:t>
      </w:r>
      <w:r w:rsidR="00585E06">
        <w:t xml:space="preserve"> way back to the shortest</w:t>
      </w:r>
      <w:r w:rsidR="00061230">
        <w:t xml:space="preserve">.  </w:t>
      </w:r>
      <w:r w:rsidR="00467C7B">
        <w:t xml:space="preserve">You are looking for </w:t>
      </w:r>
      <w:r w:rsidR="004359F1">
        <w:t xml:space="preserve">any debris to come out of the tubing, your result should be </w:t>
      </w:r>
      <w:r w:rsidR="003E62CE">
        <w:t>zero particles of copper or copper-oxide.</w:t>
      </w:r>
    </w:p>
    <w:p w14:paraId="0AD13E0F" w14:textId="1846739C" w:rsidR="003E62CE" w:rsidRDefault="003E62CE" w:rsidP="00530EDC"/>
    <w:p w14:paraId="7F60A7D9" w14:textId="7851AAFA" w:rsidR="00E909B4" w:rsidRDefault="003E62CE" w:rsidP="00530EDC">
      <w:r w:rsidRPr="00772AE6">
        <w:rPr>
          <w:b/>
        </w:rPr>
        <w:t>In</w:t>
      </w:r>
      <w:r w:rsidR="00E05F33">
        <w:rPr>
          <w:b/>
        </w:rPr>
        <w:t>itial</w:t>
      </w:r>
      <w:r w:rsidRPr="00772AE6">
        <w:rPr>
          <w:b/>
        </w:rPr>
        <w:t xml:space="preserve"> Pressure Test</w:t>
      </w:r>
      <w:r w:rsidR="00BA1B3D" w:rsidRPr="00772AE6">
        <w:rPr>
          <w:b/>
        </w:rPr>
        <w:t>:</w:t>
      </w:r>
      <w:r w:rsidR="00BA1B3D">
        <w:t xml:space="preserve"> </w:t>
      </w:r>
      <w:r w:rsidR="007A1EC9">
        <w:t>This is a short test to determine if there are any leaks in the pipe joints only</w:t>
      </w:r>
      <w:r w:rsidR="00285C60">
        <w:t xml:space="preserve">.  </w:t>
      </w:r>
      <w:r w:rsidR="00477A44">
        <w:t>The ability to valve off th</w:t>
      </w:r>
      <w:r w:rsidR="00F2085F">
        <w:t xml:space="preserve">is portion of the </w:t>
      </w:r>
      <w:r w:rsidR="00477A44">
        <w:t>distribution system</w:t>
      </w:r>
      <w:r w:rsidR="00F2085F">
        <w:t xml:space="preserve"> from the existing portion</w:t>
      </w:r>
      <w:r w:rsidR="00477A44">
        <w:t xml:space="preserve"> is required</w:t>
      </w:r>
      <w:r w:rsidR="00061230">
        <w:t>.</w:t>
      </w:r>
      <w:r w:rsidR="00477A44">
        <w:t xml:space="preserve">  </w:t>
      </w:r>
      <w:r w:rsidR="00B745CE">
        <w:t>Install</w:t>
      </w:r>
      <w:r w:rsidR="005F3E99">
        <w:t xml:space="preserve"> a valve (if necessary) and all </w:t>
      </w:r>
      <w:r w:rsidR="00B745CE">
        <w:t xml:space="preserve">rough ins </w:t>
      </w:r>
      <w:r w:rsidR="005F3E99">
        <w:t xml:space="preserve">leaving out </w:t>
      </w:r>
      <w:r w:rsidR="006737C9">
        <w:t>sensors</w:t>
      </w:r>
      <w:r w:rsidR="002A6085">
        <w:t xml:space="preserve"> and </w:t>
      </w:r>
      <w:r w:rsidR="006737C9">
        <w:t>gauges</w:t>
      </w:r>
      <w:r w:rsidR="004C7D53">
        <w:t xml:space="preserve"> that can be damaged </w:t>
      </w:r>
      <w:r w:rsidR="007E679A">
        <w:t xml:space="preserve">at </w:t>
      </w:r>
      <w:r w:rsidR="00240086">
        <w:t>300PSI</w:t>
      </w:r>
      <w:r w:rsidR="006737C9">
        <w:t xml:space="preserve">. </w:t>
      </w:r>
      <w:r w:rsidR="005F3E99">
        <w:t xml:space="preserve"> </w:t>
      </w:r>
      <w:r w:rsidR="00AD4436">
        <w:t>Charge the system to 1.5x times the working pressure or 150PSI</w:t>
      </w:r>
      <w:r w:rsidR="007A7955">
        <w:t xml:space="preserve">, </w:t>
      </w:r>
      <w:r w:rsidR="00772AE6">
        <w:t>whichever</w:t>
      </w:r>
      <w:r w:rsidR="007A7955">
        <w:t xml:space="preserve"> is greater</w:t>
      </w:r>
      <w:r w:rsidR="002D1B4E">
        <w:t>.</w:t>
      </w:r>
      <w:r w:rsidR="002532F9">
        <w:t xml:space="preserve">  The pressure needs to be</w:t>
      </w:r>
      <w:r w:rsidR="00772AE6">
        <w:t xml:space="preserve"> maintained </w:t>
      </w:r>
      <w:r w:rsidR="00EA1B5B">
        <w:t>while each joint is inspected for leaks using</w:t>
      </w:r>
      <w:r w:rsidR="006D53CE">
        <w:t xml:space="preserve"> a leak detectant</w:t>
      </w:r>
      <w:r w:rsidR="00F36535">
        <w:t xml:space="preserve"> that is safe for oxygen and contains no ammonia.  </w:t>
      </w:r>
      <w:r w:rsidR="00D26904">
        <w:t xml:space="preserve">Ammonia </w:t>
      </w:r>
      <w:r w:rsidR="006D0703">
        <w:t xml:space="preserve">negatively </w:t>
      </w:r>
      <w:r w:rsidR="00D26904">
        <w:t>reacts with copper</w:t>
      </w:r>
      <w:r w:rsidR="006D0703">
        <w:t>, weakening it</w:t>
      </w:r>
      <w:r w:rsidR="006929A4">
        <w:t>s</w:t>
      </w:r>
      <w:r w:rsidR="006D0703">
        <w:t xml:space="preserve"> hoop strength.</w:t>
      </w:r>
      <w:r w:rsidR="002A6085">
        <w:t xml:space="preserve">  </w:t>
      </w:r>
    </w:p>
    <w:p w14:paraId="2FFF9B84" w14:textId="7BFDD25E" w:rsidR="00E909B4" w:rsidRDefault="00E909B4" w:rsidP="00530EDC"/>
    <w:p w14:paraId="537C61EC" w14:textId="20DF6E0D" w:rsidR="00E909B4" w:rsidRDefault="00126F77" w:rsidP="00530EDC">
      <w:r w:rsidRPr="001109BB">
        <w:rPr>
          <w:b/>
        </w:rPr>
        <w:t>Initial Cross Connection Test:</w:t>
      </w:r>
      <w:r>
        <w:t xml:space="preserve"> </w:t>
      </w:r>
      <w:r w:rsidR="00285C60">
        <w:t>I</w:t>
      </w:r>
      <w:r w:rsidR="008407E4">
        <w:t>nstall the inlet/outlet face plates</w:t>
      </w:r>
      <w:r w:rsidR="00285C60">
        <w:t>.  I</w:t>
      </w:r>
      <w:r w:rsidR="006D0048">
        <w:t xml:space="preserve">nstallers have one </w:t>
      </w:r>
      <w:r w:rsidR="001109BB">
        <w:t>cross connection testing method available to them</w:t>
      </w:r>
      <w:r w:rsidR="004E306C">
        <w:t xml:space="preserve">, </w:t>
      </w:r>
      <w:r w:rsidR="00285C60">
        <w:t>t</w:t>
      </w:r>
      <w:r w:rsidR="004E306C">
        <w:t xml:space="preserve">he individual pressurization </w:t>
      </w:r>
      <w:r w:rsidR="000C6757">
        <w:t xml:space="preserve">method. All gases are reduced to </w:t>
      </w:r>
      <w:r w:rsidR="00285C60">
        <w:t xml:space="preserve">atmosphere pressure </w:t>
      </w:r>
      <w:r w:rsidR="001B6784">
        <w:t>and all sources disconnected</w:t>
      </w:r>
      <w:r w:rsidR="00984A56">
        <w:t xml:space="preserve">.  </w:t>
      </w:r>
      <w:r w:rsidR="00726DBF">
        <w:t>Connect and c</w:t>
      </w:r>
      <w:r w:rsidR="00984A56">
        <w:t xml:space="preserve">harge one gas distribution system </w:t>
      </w:r>
      <w:r w:rsidR="00181C00">
        <w:t>using N2NF to 50PSI</w:t>
      </w:r>
      <w:r w:rsidR="00042C2D">
        <w:t>.  Using the appropriate adaptors chec</w:t>
      </w:r>
      <w:r w:rsidR="003E16A6">
        <w:t xml:space="preserve">k each outlet to ensure only the </w:t>
      </w:r>
      <w:r w:rsidR="00E558C3">
        <w:t xml:space="preserve">outlets of </w:t>
      </w:r>
      <w:r w:rsidR="003E16A6">
        <w:t xml:space="preserve">system </w:t>
      </w:r>
      <w:r w:rsidR="00E558C3">
        <w:t xml:space="preserve">being tested have </w:t>
      </w:r>
      <w:r w:rsidR="003E16A6">
        <w:t>pressure</w:t>
      </w:r>
      <w:r w:rsidR="00E558C3">
        <w:t xml:space="preserve">.  </w:t>
      </w:r>
      <w:r w:rsidR="00070D9E">
        <w:t xml:space="preserve">When all the outlets have been checked drain the pressure disconnect the source and repeat till all the gasses have been tested. </w:t>
      </w:r>
      <w:r w:rsidR="003E16A6">
        <w:t xml:space="preserve"> </w:t>
      </w:r>
    </w:p>
    <w:p w14:paraId="368DA651" w14:textId="733230BD" w:rsidR="00A25207" w:rsidRDefault="00A25207" w:rsidP="00530EDC"/>
    <w:p w14:paraId="6784AF27" w14:textId="68406BF8" w:rsidR="00A25207" w:rsidRDefault="00A25207" w:rsidP="00530EDC"/>
    <w:p w14:paraId="0A7AEC27" w14:textId="77777777" w:rsidR="00A25207" w:rsidRDefault="00A25207" w:rsidP="00530EDC"/>
    <w:p w14:paraId="57842DDF" w14:textId="04E0B0D0" w:rsidR="00CF3D80" w:rsidRDefault="00CF3D80" w:rsidP="00530EDC"/>
    <w:p w14:paraId="6D79F715" w14:textId="1B7DBDD6" w:rsidR="0087640D" w:rsidRDefault="00CF3D80" w:rsidP="00530EDC">
      <w:r w:rsidRPr="001E39EE">
        <w:rPr>
          <w:b/>
        </w:rPr>
        <w:t>Initial Piping Pur</w:t>
      </w:r>
      <w:r w:rsidR="009874C1" w:rsidRPr="001E39EE">
        <w:rPr>
          <w:b/>
        </w:rPr>
        <w:t>ge</w:t>
      </w:r>
      <w:r w:rsidRPr="001E39EE">
        <w:rPr>
          <w:b/>
        </w:rPr>
        <w:t xml:space="preserve"> Test:</w:t>
      </w:r>
      <w:r>
        <w:t xml:space="preserve"> </w:t>
      </w:r>
      <w:r w:rsidR="009874C1">
        <w:t xml:space="preserve"> </w:t>
      </w:r>
      <w:r w:rsidR="00C63953">
        <w:t xml:space="preserve">Also known as the “White Cloth Test” </w:t>
      </w:r>
      <w:r w:rsidR="00753240">
        <w:t xml:space="preserve">Charge the distribution system to operational pressure </w:t>
      </w:r>
      <w:r w:rsidR="004A1323">
        <w:t xml:space="preserve">and start at the closest outlet to </w:t>
      </w:r>
      <w:r w:rsidR="00FA18E8">
        <w:t>the zone valve.  Using appropriate a</w:t>
      </w:r>
      <w:r w:rsidR="007B112A">
        <w:t xml:space="preserve">daptors </w:t>
      </w:r>
      <w:r w:rsidR="00BF003A">
        <w:t xml:space="preserve">each outlet shall be purged with intermittent </w:t>
      </w:r>
      <w:r w:rsidR="00561ADB">
        <w:t>high-volume</w:t>
      </w:r>
      <w:r w:rsidR="00BF003A">
        <w:t xml:space="preserve"> flow </w:t>
      </w:r>
      <w:r w:rsidR="002C0708">
        <w:t>into a clean</w:t>
      </w:r>
      <w:r w:rsidR="00561ADB">
        <w:t>,</w:t>
      </w:r>
      <w:r w:rsidR="002C0708">
        <w:t xml:space="preserve"> lint free</w:t>
      </w:r>
      <w:r w:rsidR="00561ADB">
        <w:t>,</w:t>
      </w:r>
      <w:r w:rsidR="002C0708">
        <w:t xml:space="preserve"> white cloth </w:t>
      </w:r>
      <w:r w:rsidR="00DA550D">
        <w:t>until no discoloration is visible</w:t>
      </w:r>
      <w:r w:rsidR="001E39EE">
        <w:t xml:space="preserve">.  If you </w:t>
      </w:r>
      <w:r w:rsidR="00B36F02">
        <w:t xml:space="preserve">brazed with </w:t>
      </w:r>
      <w:r w:rsidR="001E39EE">
        <w:t xml:space="preserve">a </w:t>
      </w:r>
      <w:r w:rsidR="00B36F02">
        <w:t xml:space="preserve">too </w:t>
      </w:r>
      <w:r w:rsidR="001E39EE">
        <w:t xml:space="preserve">low </w:t>
      </w:r>
      <w:r w:rsidR="00B36F02">
        <w:t xml:space="preserve">purge </w:t>
      </w:r>
      <w:r w:rsidR="001E39EE">
        <w:t xml:space="preserve">of N2NF </w:t>
      </w:r>
      <w:r w:rsidR="00B36F02">
        <w:t xml:space="preserve">this will be a long and difficult task. </w:t>
      </w:r>
    </w:p>
    <w:p w14:paraId="7B35C405" w14:textId="77777777" w:rsidR="0002603F" w:rsidRDefault="0002603F" w:rsidP="00530EDC">
      <w:pPr>
        <w:rPr>
          <w:b/>
        </w:rPr>
      </w:pPr>
    </w:p>
    <w:p w14:paraId="3423F053" w14:textId="2BB5DEEC" w:rsidR="00603144" w:rsidRDefault="0087640D" w:rsidP="00530EDC">
      <w:r w:rsidRPr="00BE1D2B">
        <w:rPr>
          <w:b/>
        </w:rPr>
        <w:t>Standing Pressure Test</w:t>
      </w:r>
      <w:r w:rsidR="00FF573E">
        <w:rPr>
          <w:b/>
        </w:rPr>
        <w:t xml:space="preserve">, Positive </w:t>
      </w:r>
      <w:r w:rsidR="00603144">
        <w:rPr>
          <w:b/>
        </w:rPr>
        <w:t>Pressure G</w:t>
      </w:r>
      <w:r w:rsidR="00FF573E">
        <w:rPr>
          <w:b/>
        </w:rPr>
        <w:t>asses</w:t>
      </w:r>
      <w:r w:rsidRPr="00BE1D2B">
        <w:rPr>
          <w:b/>
        </w:rPr>
        <w:t>:</w:t>
      </w:r>
      <w:r>
        <w:t xml:space="preserve">  </w:t>
      </w:r>
      <w:r w:rsidR="007B1DBB">
        <w:t>After all the face plates, sensors</w:t>
      </w:r>
      <w:r w:rsidR="00B900FC">
        <w:t>, and gauges are installed the distribution system shall be charged to 20% over operational pressure</w:t>
      </w:r>
      <w:r w:rsidR="005B6955">
        <w:t>, noting the time and pressure</w:t>
      </w:r>
      <w:r w:rsidR="005274E7">
        <w:t xml:space="preserve">.  </w:t>
      </w:r>
      <w:r w:rsidR="0084044E">
        <w:t xml:space="preserve">This is a 24 hour test and the </w:t>
      </w:r>
      <w:r w:rsidR="005274E7">
        <w:t xml:space="preserve">Authority having Jurisdiction needs to be notified for their </w:t>
      </w:r>
      <w:r w:rsidR="002B3D8E">
        <w:t xml:space="preserve">witness paperwork to commence. </w:t>
      </w:r>
      <w:r w:rsidR="0084044E">
        <w:t xml:space="preserve">  After 24 hours there should be no pressure loss noted. </w:t>
      </w:r>
      <w:r w:rsidR="002B3D8E">
        <w:t xml:space="preserve"> </w:t>
      </w:r>
      <w:r w:rsidR="00DA550D">
        <w:t xml:space="preserve"> </w:t>
      </w:r>
    </w:p>
    <w:p w14:paraId="3DC509C1" w14:textId="77777777" w:rsidR="00603144" w:rsidRDefault="00603144" w:rsidP="00530EDC"/>
    <w:p w14:paraId="6919E8B3" w14:textId="67575D5D" w:rsidR="00603144" w:rsidRDefault="00C63953" w:rsidP="00603144">
      <w:r>
        <w:t xml:space="preserve"> </w:t>
      </w:r>
      <w:r w:rsidR="00603144" w:rsidRPr="00BE1D2B">
        <w:rPr>
          <w:b/>
        </w:rPr>
        <w:t>Standing Pressure Test</w:t>
      </w:r>
      <w:r w:rsidR="00603144">
        <w:rPr>
          <w:b/>
        </w:rPr>
        <w:t>, Vacuum</w:t>
      </w:r>
      <w:r w:rsidR="00617C45">
        <w:rPr>
          <w:b/>
        </w:rPr>
        <w:t xml:space="preserve"> Systems</w:t>
      </w:r>
      <w:r w:rsidR="00603144" w:rsidRPr="00BE1D2B">
        <w:rPr>
          <w:b/>
        </w:rPr>
        <w:t>:</w:t>
      </w:r>
      <w:r w:rsidR="00603144">
        <w:t xml:space="preserve">  After all the face plates, sensors, and gauges are installed the distribution system shall be </w:t>
      </w:r>
      <w:r w:rsidR="0076684C">
        <w:t xml:space="preserve">between 12” Hg and full vacuum </w:t>
      </w:r>
      <w:r w:rsidR="00603144">
        <w:t xml:space="preserve">with </w:t>
      </w:r>
      <w:r w:rsidR="0076684C">
        <w:t>vacuum</w:t>
      </w:r>
      <w:r w:rsidR="00603144">
        <w:t xml:space="preserve"> and time noted.  This is a 24 hour test and the Authority having Jurisdiction needs to be notified for their witness paperwork to commence.   After 24 hours there should be no pressure loss noted.    </w:t>
      </w:r>
    </w:p>
    <w:p w14:paraId="3AEBC526" w14:textId="61C781A2" w:rsidR="00CF3D80" w:rsidRDefault="00CF3D80" w:rsidP="00530EDC"/>
    <w:p w14:paraId="3125163B" w14:textId="77777777" w:rsidR="00E909B4" w:rsidRDefault="00E909B4" w:rsidP="00530EDC"/>
    <w:p w14:paraId="03A06BFD" w14:textId="3A14203A" w:rsidR="002D1B4E" w:rsidRDefault="006D53CE" w:rsidP="00530EDC">
      <w:r>
        <w:t xml:space="preserve"> </w:t>
      </w:r>
      <w:r w:rsidR="00EA1B5B">
        <w:t xml:space="preserve"> </w:t>
      </w:r>
      <w:r w:rsidR="00845213">
        <w:t xml:space="preserve"> </w:t>
      </w:r>
      <w:r w:rsidR="00772AE6">
        <w:t xml:space="preserve"> </w:t>
      </w:r>
      <w:r w:rsidR="002532F9">
        <w:t xml:space="preserve"> </w:t>
      </w:r>
    </w:p>
    <w:p w14:paraId="47F31847" w14:textId="77777777" w:rsidR="00743CED" w:rsidRPr="004C0540" w:rsidRDefault="00743CED" w:rsidP="00530EDC"/>
    <w:p w14:paraId="5D7AF3CE" w14:textId="77777777" w:rsidR="00C237DE" w:rsidRDefault="00C237DE" w:rsidP="00530EDC">
      <w:pPr>
        <w:rPr>
          <w:b/>
        </w:rPr>
      </w:pPr>
    </w:p>
    <w:p w14:paraId="5469203A" w14:textId="77777777" w:rsidR="00C371CC" w:rsidRDefault="00C371CC"/>
    <w:sectPr w:rsidR="00C371CC" w:rsidSect="001A01C3">
      <w:headerReference w:type="default" r:id="rId7"/>
      <w:footerReference w:type="default" r:id="rId8"/>
      <w:pgSz w:w="12240" w:h="15840"/>
      <w:pgMar w:top="1440" w:right="1440" w:bottom="1440" w:left="1440" w:header="50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612B2" w14:textId="77777777" w:rsidR="005B0758" w:rsidRDefault="005B0758" w:rsidP="005D566D">
      <w:pPr>
        <w:spacing w:after="0" w:line="240" w:lineRule="auto"/>
      </w:pPr>
      <w:r>
        <w:separator/>
      </w:r>
    </w:p>
  </w:endnote>
  <w:endnote w:type="continuationSeparator" w:id="0">
    <w:p w14:paraId="71649854" w14:textId="77777777" w:rsidR="005B0758" w:rsidRDefault="005B0758" w:rsidP="005D5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8D7F9" w14:textId="66B3A315" w:rsidR="001A01C3" w:rsidRPr="00E81EC3" w:rsidRDefault="00C01281" w:rsidP="001A01C3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>Office</w:t>
    </w:r>
    <w:r w:rsidR="001A01C3">
      <w:rPr>
        <w:b/>
        <w:sz w:val="20"/>
        <w:szCs w:val="20"/>
      </w:rPr>
      <w:t xml:space="preserve"> (</w:t>
    </w:r>
    <w:r w:rsidR="000A5FEF">
      <w:rPr>
        <w:b/>
        <w:sz w:val="20"/>
        <w:szCs w:val="20"/>
      </w:rPr>
      <w:t>253)</w:t>
    </w:r>
    <w:r w:rsidR="0057603E">
      <w:rPr>
        <w:b/>
        <w:sz w:val="20"/>
        <w:szCs w:val="20"/>
      </w:rPr>
      <w:t xml:space="preserve"> 303-0194</w:t>
    </w:r>
    <w:r w:rsidR="001A01C3">
      <w:rPr>
        <w:b/>
        <w:sz w:val="20"/>
        <w:szCs w:val="20"/>
      </w:rPr>
      <w:t xml:space="preserve">        Fax (</w:t>
    </w:r>
    <w:r>
      <w:rPr>
        <w:b/>
        <w:sz w:val="20"/>
        <w:szCs w:val="20"/>
      </w:rPr>
      <w:t>253) 793-8686</w:t>
    </w:r>
    <w:r w:rsidR="001A01C3">
      <w:rPr>
        <w:b/>
        <w:sz w:val="20"/>
        <w:szCs w:val="20"/>
      </w:rPr>
      <w:tab/>
      <w:t xml:space="preserve">            email:</w:t>
    </w:r>
    <w:r w:rsidR="00AE3F1B">
      <w:rPr>
        <w:b/>
        <w:sz w:val="20"/>
        <w:szCs w:val="20"/>
      </w:rPr>
      <w:t xml:space="preserve"> </w:t>
    </w:r>
    <w:r w:rsidR="001A01C3">
      <w:rPr>
        <w:b/>
        <w:sz w:val="20"/>
        <w:szCs w:val="20"/>
      </w:rPr>
      <w:t>Jim</w:t>
    </w:r>
    <w:r w:rsidR="00AE3F1B">
      <w:rPr>
        <w:b/>
        <w:sz w:val="20"/>
        <w:szCs w:val="20"/>
      </w:rPr>
      <w:t>B</w:t>
    </w:r>
    <w:r w:rsidR="001A01C3">
      <w:rPr>
        <w:b/>
        <w:sz w:val="20"/>
        <w:szCs w:val="20"/>
      </w:rPr>
      <w:t>@MedGas.com</w:t>
    </w:r>
  </w:p>
  <w:p w14:paraId="65FF1A18" w14:textId="77777777" w:rsidR="005D566D" w:rsidRPr="001A01C3" w:rsidRDefault="005D566D" w:rsidP="001A0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4A18D" w14:textId="77777777" w:rsidR="005B0758" w:rsidRDefault="005B0758" w:rsidP="005D566D">
      <w:pPr>
        <w:spacing w:after="0" w:line="240" w:lineRule="auto"/>
      </w:pPr>
      <w:r>
        <w:separator/>
      </w:r>
    </w:p>
  </w:footnote>
  <w:footnote w:type="continuationSeparator" w:id="0">
    <w:p w14:paraId="27FD4A01" w14:textId="77777777" w:rsidR="005B0758" w:rsidRDefault="005B0758" w:rsidP="005D5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89632" w14:textId="40C1769D" w:rsidR="002A2114" w:rsidRPr="00E81EC3" w:rsidRDefault="00644A16" w:rsidP="002A2114">
    <w:pPr>
      <w:pStyle w:val="Header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drawing>
        <wp:inline distT="0" distB="0" distL="0" distR="0" wp14:anchorId="236E04D3" wp14:editId="1027A851">
          <wp:extent cx="1470660" cy="1478125"/>
          <wp:effectExtent l="0" t="0" r="0" b="825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515" cy="1503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2114" w:rsidRPr="00E81EC3">
      <w:rPr>
        <w:b/>
        <w:sz w:val="24"/>
        <w:szCs w:val="24"/>
      </w:rPr>
      <w:ptab w:relativeTo="margin" w:alignment="center" w:leader="none"/>
    </w:r>
    <w:r w:rsidR="0002057F">
      <w:rPr>
        <w:b/>
        <w:sz w:val="24"/>
        <w:szCs w:val="24"/>
      </w:rPr>
      <w:t>Installer Performed Tests</w:t>
    </w:r>
    <w:r w:rsidR="002A2114" w:rsidRPr="00E81EC3">
      <w:rPr>
        <w:b/>
        <w:sz w:val="24"/>
        <w:szCs w:val="24"/>
      </w:rPr>
      <w:ptab w:relativeTo="margin" w:alignment="right" w:leader="none"/>
    </w:r>
    <w:r w:rsidR="0002057F">
      <w:rPr>
        <w:b/>
        <w:sz w:val="24"/>
        <w:szCs w:val="24"/>
      </w:rPr>
      <w:t>NFPA-99 201</w:t>
    </w:r>
    <w:r w:rsidR="00F22BB0">
      <w:rPr>
        <w:b/>
        <w:sz w:val="24"/>
        <w:szCs w:val="24"/>
      </w:rPr>
      <w:t>8</w:t>
    </w:r>
  </w:p>
  <w:p w14:paraId="5237C407" w14:textId="77777777" w:rsidR="005D566D" w:rsidRDefault="005D56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1B"/>
    <w:rsid w:val="00015D16"/>
    <w:rsid w:val="0002057F"/>
    <w:rsid w:val="0002603F"/>
    <w:rsid w:val="00030996"/>
    <w:rsid w:val="00040DB1"/>
    <w:rsid w:val="00042C2D"/>
    <w:rsid w:val="000517CC"/>
    <w:rsid w:val="00061230"/>
    <w:rsid w:val="00066517"/>
    <w:rsid w:val="00067205"/>
    <w:rsid w:val="00070D9E"/>
    <w:rsid w:val="000A5FEF"/>
    <w:rsid w:val="000A769A"/>
    <w:rsid w:val="000B21E5"/>
    <w:rsid w:val="000C6757"/>
    <w:rsid w:val="001109BB"/>
    <w:rsid w:val="00111030"/>
    <w:rsid w:val="00126F77"/>
    <w:rsid w:val="00174AA8"/>
    <w:rsid w:val="00181C00"/>
    <w:rsid w:val="00190E16"/>
    <w:rsid w:val="001A01C3"/>
    <w:rsid w:val="001B6784"/>
    <w:rsid w:val="001C2E53"/>
    <w:rsid w:val="001D1653"/>
    <w:rsid w:val="001E39EE"/>
    <w:rsid w:val="001F0224"/>
    <w:rsid w:val="00240086"/>
    <w:rsid w:val="002437D4"/>
    <w:rsid w:val="002476E1"/>
    <w:rsid w:val="002532F9"/>
    <w:rsid w:val="0026732E"/>
    <w:rsid w:val="00275044"/>
    <w:rsid w:val="00285C60"/>
    <w:rsid w:val="00286115"/>
    <w:rsid w:val="002A2114"/>
    <w:rsid w:val="002A6085"/>
    <w:rsid w:val="002A7CE3"/>
    <w:rsid w:val="002B3B1B"/>
    <w:rsid w:val="002B3D8E"/>
    <w:rsid w:val="002C0708"/>
    <w:rsid w:val="002D177F"/>
    <w:rsid w:val="002D1B4E"/>
    <w:rsid w:val="00350362"/>
    <w:rsid w:val="003704EC"/>
    <w:rsid w:val="00370627"/>
    <w:rsid w:val="00380390"/>
    <w:rsid w:val="00383B1B"/>
    <w:rsid w:val="00387CB0"/>
    <w:rsid w:val="00392950"/>
    <w:rsid w:val="003C2901"/>
    <w:rsid w:val="003D1F76"/>
    <w:rsid w:val="003E16A6"/>
    <w:rsid w:val="003E62CE"/>
    <w:rsid w:val="00416F14"/>
    <w:rsid w:val="00420C4C"/>
    <w:rsid w:val="004359F1"/>
    <w:rsid w:val="00436AF1"/>
    <w:rsid w:val="004404E0"/>
    <w:rsid w:val="004422A1"/>
    <w:rsid w:val="0044513C"/>
    <w:rsid w:val="004517CE"/>
    <w:rsid w:val="00467C7B"/>
    <w:rsid w:val="00477A44"/>
    <w:rsid w:val="004A1323"/>
    <w:rsid w:val="004B145E"/>
    <w:rsid w:val="004B4233"/>
    <w:rsid w:val="004C0540"/>
    <w:rsid w:val="004C7D53"/>
    <w:rsid w:val="004E306C"/>
    <w:rsid w:val="005274E7"/>
    <w:rsid w:val="00530EDC"/>
    <w:rsid w:val="00542376"/>
    <w:rsid w:val="00546245"/>
    <w:rsid w:val="00561ADB"/>
    <w:rsid w:val="00566D4B"/>
    <w:rsid w:val="0057603E"/>
    <w:rsid w:val="00582B30"/>
    <w:rsid w:val="00583813"/>
    <w:rsid w:val="00585E06"/>
    <w:rsid w:val="00587945"/>
    <w:rsid w:val="005914BE"/>
    <w:rsid w:val="005A24DE"/>
    <w:rsid w:val="005B0758"/>
    <w:rsid w:val="005B6955"/>
    <w:rsid w:val="005D566D"/>
    <w:rsid w:val="005F3E99"/>
    <w:rsid w:val="005F5906"/>
    <w:rsid w:val="00603144"/>
    <w:rsid w:val="00617C45"/>
    <w:rsid w:val="00625AA2"/>
    <w:rsid w:val="006279B3"/>
    <w:rsid w:val="00631D40"/>
    <w:rsid w:val="00633193"/>
    <w:rsid w:val="00644A16"/>
    <w:rsid w:val="00646F7C"/>
    <w:rsid w:val="006737C9"/>
    <w:rsid w:val="006929A4"/>
    <w:rsid w:val="0069429C"/>
    <w:rsid w:val="006D0048"/>
    <w:rsid w:val="006D0703"/>
    <w:rsid w:val="006D53CE"/>
    <w:rsid w:val="006E348A"/>
    <w:rsid w:val="00712AB9"/>
    <w:rsid w:val="00726DBF"/>
    <w:rsid w:val="00743CED"/>
    <w:rsid w:val="00745F7A"/>
    <w:rsid w:val="00753240"/>
    <w:rsid w:val="00754B9F"/>
    <w:rsid w:val="0076684C"/>
    <w:rsid w:val="00772AE6"/>
    <w:rsid w:val="007853E6"/>
    <w:rsid w:val="007A1EC9"/>
    <w:rsid w:val="007A7955"/>
    <w:rsid w:val="007B112A"/>
    <w:rsid w:val="007B1DBB"/>
    <w:rsid w:val="007B6FB6"/>
    <w:rsid w:val="007D4974"/>
    <w:rsid w:val="007E679A"/>
    <w:rsid w:val="00836375"/>
    <w:rsid w:val="0084044E"/>
    <w:rsid w:val="008407E4"/>
    <w:rsid w:val="00845213"/>
    <w:rsid w:val="00872013"/>
    <w:rsid w:val="0087640D"/>
    <w:rsid w:val="008E0C7D"/>
    <w:rsid w:val="008E2C60"/>
    <w:rsid w:val="008E40DB"/>
    <w:rsid w:val="00912B56"/>
    <w:rsid w:val="00984A56"/>
    <w:rsid w:val="009874C1"/>
    <w:rsid w:val="009E7637"/>
    <w:rsid w:val="009F5C99"/>
    <w:rsid w:val="00A25207"/>
    <w:rsid w:val="00A34F0D"/>
    <w:rsid w:val="00A410AB"/>
    <w:rsid w:val="00A9378D"/>
    <w:rsid w:val="00AC7145"/>
    <w:rsid w:val="00AD4436"/>
    <w:rsid w:val="00AE3F1B"/>
    <w:rsid w:val="00AF04CF"/>
    <w:rsid w:val="00AF6E11"/>
    <w:rsid w:val="00B06C9F"/>
    <w:rsid w:val="00B253FE"/>
    <w:rsid w:val="00B36F02"/>
    <w:rsid w:val="00B430CC"/>
    <w:rsid w:val="00B44035"/>
    <w:rsid w:val="00B54B4C"/>
    <w:rsid w:val="00B745CE"/>
    <w:rsid w:val="00B83FBD"/>
    <w:rsid w:val="00B900FC"/>
    <w:rsid w:val="00BA1B3D"/>
    <w:rsid w:val="00BB2E30"/>
    <w:rsid w:val="00BE1D2B"/>
    <w:rsid w:val="00BF003A"/>
    <w:rsid w:val="00C01281"/>
    <w:rsid w:val="00C05132"/>
    <w:rsid w:val="00C237DE"/>
    <w:rsid w:val="00C24F89"/>
    <w:rsid w:val="00C371CC"/>
    <w:rsid w:val="00C51992"/>
    <w:rsid w:val="00C5622E"/>
    <w:rsid w:val="00C57192"/>
    <w:rsid w:val="00C63953"/>
    <w:rsid w:val="00C90529"/>
    <w:rsid w:val="00C9406B"/>
    <w:rsid w:val="00CB3B2A"/>
    <w:rsid w:val="00CE069F"/>
    <w:rsid w:val="00CF3D80"/>
    <w:rsid w:val="00D10B5D"/>
    <w:rsid w:val="00D26904"/>
    <w:rsid w:val="00D63814"/>
    <w:rsid w:val="00D6388A"/>
    <w:rsid w:val="00D8273F"/>
    <w:rsid w:val="00DA550D"/>
    <w:rsid w:val="00DB0A3C"/>
    <w:rsid w:val="00DF61B0"/>
    <w:rsid w:val="00DF7D64"/>
    <w:rsid w:val="00E05F33"/>
    <w:rsid w:val="00E13B76"/>
    <w:rsid w:val="00E21C60"/>
    <w:rsid w:val="00E558C3"/>
    <w:rsid w:val="00E709E5"/>
    <w:rsid w:val="00E83377"/>
    <w:rsid w:val="00E909B4"/>
    <w:rsid w:val="00EA1B5B"/>
    <w:rsid w:val="00EC01FA"/>
    <w:rsid w:val="00F2085F"/>
    <w:rsid w:val="00F22BB0"/>
    <w:rsid w:val="00F25E66"/>
    <w:rsid w:val="00F36535"/>
    <w:rsid w:val="00F62AC2"/>
    <w:rsid w:val="00F62E1E"/>
    <w:rsid w:val="00F6703C"/>
    <w:rsid w:val="00F67CDB"/>
    <w:rsid w:val="00F739F7"/>
    <w:rsid w:val="00FA18E8"/>
    <w:rsid w:val="00FB5C58"/>
    <w:rsid w:val="00FD2B6A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CDF40"/>
  <w15:chartTrackingRefBased/>
  <w15:docId w15:val="{3ADEE326-7C88-4103-8E20-A9E9FBD4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66D"/>
  </w:style>
  <w:style w:type="paragraph" w:styleId="Footer">
    <w:name w:val="footer"/>
    <w:basedOn w:val="Normal"/>
    <w:link w:val="FooterChar"/>
    <w:uiPriority w:val="99"/>
    <w:unhideWhenUsed/>
    <w:rsid w:val="005D5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66D"/>
  </w:style>
  <w:style w:type="character" w:styleId="Hyperlink">
    <w:name w:val="Hyperlink"/>
    <w:basedOn w:val="DefaultParagraphFont"/>
    <w:uiPriority w:val="99"/>
    <w:unhideWhenUsed/>
    <w:rsid w:val="000A76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2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Ga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Brusse</dc:creator>
  <cp:keywords/>
  <dc:description/>
  <cp:lastModifiedBy>KATHRYN BRUSSE</cp:lastModifiedBy>
  <cp:revision>9</cp:revision>
  <dcterms:created xsi:type="dcterms:W3CDTF">2020-12-04T23:12:00Z</dcterms:created>
  <dcterms:modified xsi:type="dcterms:W3CDTF">2020-12-04T23:16:00Z</dcterms:modified>
</cp:coreProperties>
</file>